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3CB" w:rsidRDefault="001B5516">
      <w:r>
        <w:rPr>
          <w:noProof/>
        </w:rPr>
        <w:drawing>
          <wp:inline distT="0" distB="0" distL="0" distR="0">
            <wp:extent cx="5934075" cy="401955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195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173CB" w:rsidSect="00E60F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B5516"/>
    <w:rsid w:val="001173CB"/>
    <w:rsid w:val="001B5516"/>
    <w:rsid w:val="003F71DF"/>
    <w:rsid w:val="00BA1287"/>
    <w:rsid w:val="00CA4745"/>
    <w:rsid w:val="00E60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0F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5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5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Infosys Technologies Limited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 Sharma</dc:creator>
  <cp:lastModifiedBy>Sonia Sharma</cp:lastModifiedBy>
  <cp:revision>1</cp:revision>
  <dcterms:created xsi:type="dcterms:W3CDTF">2014-02-03T07:35:00Z</dcterms:created>
  <dcterms:modified xsi:type="dcterms:W3CDTF">2014-02-03T07:35:00Z</dcterms:modified>
</cp:coreProperties>
</file>